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6"/>
              <w:gridCol w:w="4297"/>
              <w:gridCol w:w="389"/>
              <w:gridCol w:w="1968"/>
              <w:gridCol w:w="1554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4254B2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110C37" w:rsidP="003579CD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Ultraschallreinigungsgerät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CF2075" w:rsidP="00A85944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 xml:space="preserve">Institut für Werkstoffkunde und </w:t>
                  </w:r>
                  <w:r w:rsidR="00A85944">
                    <w:rPr>
                      <w:rFonts w:ascii="Arial" w:hAnsi="Arial" w:cs="Arial"/>
                    </w:rPr>
                    <w:t>A</w:t>
                  </w:r>
                  <w:r w:rsidRPr="002E47C7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B37C53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Bereich / Arbeitsgr</w:t>
                  </w:r>
                  <w:r w:rsidR="00B37C53">
                    <w:rPr>
                      <w:rFonts w:ascii="Arial" w:hAnsi="Arial" w:cs="Arial"/>
                      <w:b/>
                    </w:rPr>
                    <w:t>u</w:t>
                  </w:r>
                  <w:r w:rsidRPr="002E47C7">
                    <w:rPr>
                      <w:rFonts w:ascii="Arial" w:hAnsi="Arial" w:cs="Arial"/>
                      <w:b/>
                    </w:rPr>
                    <w:t>p</w:t>
                  </w:r>
                  <w:r w:rsidR="00B37C53">
                    <w:rPr>
                      <w:rFonts w:ascii="Arial" w:hAnsi="Arial" w:cs="Arial"/>
                      <w:b/>
                    </w:rPr>
                    <w:t>pe</w:t>
                  </w:r>
                  <w:r w:rsidRPr="002E47C7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A859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Werkstoffprüfung Metalle</w:t>
                  </w:r>
                  <w:r w:rsidR="00110C37">
                    <w:rPr>
                      <w:rFonts w:ascii="Arial" w:hAnsi="Arial" w:cs="Arial"/>
                    </w:rPr>
                    <w:t xml:space="preserve"> / Metallographie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2E47C7" w:rsidRDefault="00CF2075" w:rsidP="005D44BD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2E47C7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2E47C7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5A13E5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5A13E5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5A13E5">
              <w:tc>
                <w:tcPr>
                  <w:tcW w:w="10944" w:type="dxa"/>
                  <w:vAlign w:val="center"/>
                </w:tcPr>
                <w:p w:rsidR="003F2EDE" w:rsidRPr="005A13E5" w:rsidRDefault="00CF2075" w:rsidP="00110C37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 w:rsidRPr="005A13E5">
                    <w:rPr>
                      <w:rStyle w:val="stoffname"/>
                      <w:rFonts w:ascii="Arial" w:hAnsi="Arial" w:cs="Arial"/>
                      <w:b/>
                    </w:rPr>
                    <w:t xml:space="preserve">Arbeiten am </w:t>
                  </w:r>
                  <w:r w:rsidR="00110C37">
                    <w:rPr>
                      <w:rStyle w:val="stoffname"/>
                      <w:rFonts w:ascii="Arial" w:hAnsi="Arial" w:cs="Arial"/>
                      <w:b/>
                    </w:rPr>
                    <w:t>Ultraschallreinigungsgerät</w:t>
                  </w:r>
                </w:p>
              </w:tc>
            </w:tr>
          </w:tbl>
          <w:p w:rsidR="001A503D" w:rsidRPr="005A13E5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5A13E5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5A13E5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CF2075" w:rsidRPr="005A13E5" w:rsidRDefault="00A85944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Verletzungsgefahr durch </w:t>
            </w:r>
            <w:r w:rsidR="003579CD">
              <w:rPr>
                <w:rFonts w:ascii="Arial" w:hAnsi="Arial" w:cs="Arial"/>
              </w:rPr>
              <w:t xml:space="preserve">heiße </w:t>
            </w:r>
            <w:r w:rsidR="009308E9">
              <w:rPr>
                <w:rFonts w:ascii="Arial" w:hAnsi="Arial" w:cs="Arial"/>
              </w:rPr>
              <w:t>Badf</w:t>
            </w:r>
            <w:r w:rsidR="003579CD">
              <w:rPr>
                <w:rFonts w:ascii="Arial" w:hAnsi="Arial" w:cs="Arial"/>
              </w:rPr>
              <w:t>lüssigkeit</w:t>
            </w:r>
            <w:r w:rsidR="009308E9">
              <w:rPr>
                <w:rFonts w:ascii="Arial" w:hAnsi="Arial" w:cs="Arial"/>
              </w:rPr>
              <w:t xml:space="preserve"> oder Geräteteile</w:t>
            </w:r>
            <w:r>
              <w:rPr>
                <w:rFonts w:ascii="Arial" w:hAnsi="Arial" w:cs="Arial"/>
              </w:rPr>
              <w:t>.</w:t>
            </w:r>
            <w:r w:rsidR="00E375F1">
              <w:rPr>
                <w:rFonts w:ascii="Arial" w:hAnsi="Arial" w:cs="Arial"/>
              </w:rPr>
              <w:br/>
              <w:t>Entstehung von Aerosolen</w:t>
            </w:r>
            <w:r w:rsidR="002870B3">
              <w:rPr>
                <w:rFonts w:ascii="Arial" w:hAnsi="Arial" w:cs="Arial"/>
              </w:rPr>
              <w:t>.</w:t>
            </w:r>
          </w:p>
          <w:p w:rsidR="003837C2" w:rsidRPr="005A13E5" w:rsidRDefault="003837C2" w:rsidP="00CF207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F77438" w:rsidRPr="005A13E5" w:rsidRDefault="00F77438" w:rsidP="006431FA"/>
        </w:tc>
        <w:tc>
          <w:tcPr>
            <w:tcW w:w="9180" w:type="dxa"/>
          </w:tcPr>
          <w:p w:rsidR="003579CD" w:rsidRDefault="0081694C" w:rsidP="004254B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>
              <w:rPr>
                <w:rFonts w:ascii="Arial" w:hAnsi="Arial" w:cs="Arial"/>
              </w:rPr>
              <w:br/>
            </w:r>
            <w:r w:rsidR="002870B3">
              <w:rPr>
                <w:rFonts w:ascii="Arial" w:hAnsi="Arial" w:cs="Arial"/>
              </w:rPr>
              <w:t xml:space="preserve">Ultraschallbad geschlossen betreiben bzw. </w:t>
            </w:r>
            <w:r w:rsidR="00E375F1">
              <w:rPr>
                <w:rFonts w:ascii="Arial" w:hAnsi="Arial" w:cs="Arial"/>
              </w:rPr>
              <w:t>Behälter mit Reinigungsmedium bei Betrieb abdecken.</w:t>
            </w:r>
            <w:r w:rsidR="002F73A3">
              <w:rPr>
                <w:rFonts w:ascii="Arial" w:hAnsi="Arial" w:cs="Arial"/>
              </w:rPr>
              <w:br/>
              <w:t>Während der Reinigung nicht in die Badflüssigkeit fassen.</w:t>
            </w:r>
            <w:r w:rsidR="002F73A3">
              <w:rPr>
                <w:rFonts w:ascii="Arial" w:hAnsi="Arial" w:cs="Arial"/>
              </w:rPr>
              <w:br/>
              <w:t>Gerät nicht ohne Flüssigkeit betreiben.</w:t>
            </w:r>
            <w:r w:rsidR="00667A97">
              <w:rPr>
                <w:rFonts w:ascii="Arial" w:hAnsi="Arial" w:cs="Arial"/>
              </w:rPr>
              <w:br/>
            </w:r>
            <w:r w:rsidR="002F73A3">
              <w:rPr>
                <w:rFonts w:ascii="Arial" w:hAnsi="Arial" w:cs="Arial"/>
              </w:rPr>
              <w:t>Keine brennbaren Flüssigkeiten direkt in die Edelstahlwanne geben.</w:t>
            </w:r>
            <w:r w:rsidR="00585448">
              <w:rPr>
                <w:rFonts w:ascii="Arial" w:hAnsi="Arial" w:cs="Arial"/>
              </w:rPr>
              <w:t xml:space="preserve"> </w:t>
            </w:r>
            <w:r w:rsidR="00585448">
              <w:rPr>
                <w:rFonts w:ascii="Arial" w:hAnsi="Arial" w:cs="Arial"/>
              </w:rPr>
              <w:br/>
              <w:t>Proben bei Erwärmung des Reinigungsmediums nur mit Probenzange in das Flüssigkeitsbad legen und entnehmen.</w:t>
            </w:r>
            <w:r w:rsidR="002F73A3">
              <w:rPr>
                <w:rFonts w:ascii="Arial" w:hAnsi="Arial" w:cs="Arial"/>
              </w:rPr>
              <w:br/>
            </w:r>
            <w:r w:rsidR="00667A97">
              <w:rPr>
                <w:rFonts w:ascii="Arial" w:hAnsi="Arial" w:cs="Arial"/>
              </w:rPr>
              <w:t>Gerät während des Betriebs nicht vom Ort weg bewegen.</w:t>
            </w:r>
          </w:p>
          <w:p w:rsidR="000F6B36" w:rsidRPr="005A13E5" w:rsidRDefault="004254B2" w:rsidP="004254B2">
            <w:pPr>
              <w:spacing w:before="120"/>
              <w:rPr>
                <w:rFonts w:ascii="Arial" w:hAnsi="Arial" w:cs="Arial"/>
              </w:rPr>
            </w:pPr>
            <w:r w:rsidRPr="004254B2">
              <w:rPr>
                <w:rFonts w:ascii="Arial" w:hAnsi="Arial" w:cs="Arial"/>
              </w:rPr>
              <w:t>Laborordnung und Bedienungsanleitung sind zu beachten</w:t>
            </w:r>
            <w:r w:rsidR="00CF2075" w:rsidRPr="005A13E5">
              <w:rPr>
                <w:rFonts w:ascii="Arial" w:hAnsi="Arial" w:cs="Arial"/>
              </w:rPr>
              <w:t>.</w:t>
            </w:r>
          </w:p>
          <w:p w:rsidR="00020E51" w:rsidRPr="005A13E5" w:rsidRDefault="00020E51" w:rsidP="00CF2075">
            <w:pPr>
              <w:ind w:left="1508" w:hanging="1259"/>
              <w:rPr>
                <w:rFonts w:ascii="Arial" w:hAnsi="Arial"/>
              </w:rPr>
            </w:pP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A85944" w:rsidRPr="001160FF" w:rsidTr="00A85944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A85944" w:rsidRPr="00A85944" w:rsidRDefault="00A85944" w:rsidP="00A8594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85944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A85944" w:rsidRPr="00116F39" w:rsidTr="00A85944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A85944" w:rsidRPr="00FB1BDB" w:rsidRDefault="00A85944" w:rsidP="00A85944">
            <w:pPr>
              <w:jc w:val="center"/>
            </w:pPr>
          </w:p>
        </w:tc>
        <w:tc>
          <w:tcPr>
            <w:tcW w:w="9180" w:type="dxa"/>
          </w:tcPr>
          <w:p w:rsidR="00A85944" w:rsidRPr="00A85944" w:rsidRDefault="00A85944" w:rsidP="00A85944">
            <w:pPr>
              <w:spacing w:before="120"/>
              <w:rPr>
                <w:rFonts w:ascii="Arial" w:hAnsi="Arial" w:cs="Arial"/>
              </w:rPr>
            </w:pPr>
            <w:r w:rsidRPr="00A85944">
              <w:rPr>
                <w:rFonts w:ascii="Arial" w:hAnsi="Arial" w:cs="Arial"/>
              </w:rPr>
              <w:t>Bei Störungen Arbeiten einstellen und Maschine ausschalten.</w:t>
            </w:r>
            <w:r w:rsidRPr="00A85944">
              <w:rPr>
                <w:rFonts w:ascii="Arial" w:hAnsi="Arial" w:cs="Arial"/>
              </w:rPr>
              <w:br/>
              <w:t>Vorgesetzten informieren.</w:t>
            </w:r>
          </w:p>
          <w:p w:rsidR="00A85944" w:rsidRPr="00A85944" w:rsidRDefault="00A85944" w:rsidP="00A85944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A85944" w:rsidRPr="00116F39">
        <w:tc>
          <w:tcPr>
            <w:tcW w:w="1980" w:type="dxa"/>
            <w:shd w:val="clear" w:color="auto" w:fill="E0E0E0"/>
            <w:vAlign w:val="center"/>
          </w:tcPr>
          <w:p w:rsidR="00A85944" w:rsidRPr="005A13E5" w:rsidRDefault="004254B2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5" name="Bild 5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A85944" w:rsidRPr="00FB1BDB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A85944" w:rsidRPr="00FB1BDB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A85944" w:rsidRPr="00FB1BDB" w:rsidRDefault="00A85944" w:rsidP="00DB7EBD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A85944" w:rsidRPr="00626C6C" w:rsidRDefault="00A85944" w:rsidP="00323586">
            <w:pPr>
              <w:spacing w:before="1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5A13E5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5A13E5" w:rsidRDefault="004C351D" w:rsidP="004C351D">
            <w:pPr>
              <w:spacing w:before="120"/>
              <w:rPr>
                <w:rFonts w:ascii="Arial" w:hAnsi="Arial" w:cs="Arial"/>
              </w:rPr>
            </w:pPr>
            <w:r w:rsidRPr="005A13E5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5A13E5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9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14" w:rsidRDefault="008C2F14">
      <w:r>
        <w:separator/>
      </w:r>
    </w:p>
  </w:endnote>
  <w:endnote w:type="continuationSeparator" w:id="1">
    <w:p w:rsidR="008C2F14" w:rsidRDefault="008C2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323586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FA0C59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="004254B2">
            <w:rPr>
              <w:rFonts w:ascii="Arial" w:hAnsi="Arial" w:cs="Arial"/>
              <w:color w:val="FFFFFF"/>
              <w:sz w:val="20"/>
              <w:szCs w:val="20"/>
            </w:rPr>
            <w:instrText xml:space="preserve"> TIME \@ "dd.MM.yyyy" </w:instrText>
          </w:r>
          <w:r w:rsidR="00FA0C59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B61C0F">
            <w:rPr>
              <w:rFonts w:ascii="Arial" w:hAnsi="Arial" w:cs="Arial"/>
              <w:noProof/>
              <w:color w:val="FFFFFF"/>
              <w:sz w:val="20"/>
              <w:szCs w:val="20"/>
            </w:rPr>
            <w:t>10.04.2012</w:t>
          </w:r>
          <w:r w:rsidR="00FA0C59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B61C0F">
            <w:rPr>
              <w:rFonts w:ascii="Arial" w:hAnsi="Arial" w:cs="Arial"/>
              <w:noProof/>
              <w:color w:val="FFFFFF"/>
              <w:sz w:val="20"/>
              <w:szCs w:val="20"/>
            </w:rPr>
            <w:t>10.04.2012</w: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B61C0F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B61C0F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FA0C59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14" w:rsidRDefault="008C2F14">
      <w:r>
        <w:separator/>
      </w:r>
    </w:p>
  </w:footnote>
  <w:footnote w:type="continuationSeparator" w:id="1">
    <w:p w:rsidR="008C2F14" w:rsidRDefault="008C2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A0310"/>
    <w:rsid w:val="000C3DAC"/>
    <w:rsid w:val="000C7B00"/>
    <w:rsid w:val="000D364D"/>
    <w:rsid w:val="000F6B36"/>
    <w:rsid w:val="00101618"/>
    <w:rsid w:val="00110C37"/>
    <w:rsid w:val="00112DDE"/>
    <w:rsid w:val="001160FF"/>
    <w:rsid w:val="00116F39"/>
    <w:rsid w:val="00121124"/>
    <w:rsid w:val="001316DD"/>
    <w:rsid w:val="001409A6"/>
    <w:rsid w:val="0016532D"/>
    <w:rsid w:val="00173D8B"/>
    <w:rsid w:val="00181F76"/>
    <w:rsid w:val="00193335"/>
    <w:rsid w:val="001A503D"/>
    <w:rsid w:val="001B0BDA"/>
    <w:rsid w:val="00201E2B"/>
    <w:rsid w:val="002870B3"/>
    <w:rsid w:val="002C63C1"/>
    <w:rsid w:val="002C7A32"/>
    <w:rsid w:val="002E47C7"/>
    <w:rsid w:val="002E7631"/>
    <w:rsid w:val="002F30D0"/>
    <w:rsid w:val="002F66D4"/>
    <w:rsid w:val="002F73A3"/>
    <w:rsid w:val="003049CA"/>
    <w:rsid w:val="00311FF7"/>
    <w:rsid w:val="00323586"/>
    <w:rsid w:val="00337111"/>
    <w:rsid w:val="00355A79"/>
    <w:rsid w:val="003579CD"/>
    <w:rsid w:val="0038196D"/>
    <w:rsid w:val="003837C2"/>
    <w:rsid w:val="003B736D"/>
    <w:rsid w:val="003C3EB2"/>
    <w:rsid w:val="003D7104"/>
    <w:rsid w:val="003E28C9"/>
    <w:rsid w:val="003F2EDE"/>
    <w:rsid w:val="00412708"/>
    <w:rsid w:val="004254B2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22E39"/>
    <w:rsid w:val="00533AC4"/>
    <w:rsid w:val="005340AB"/>
    <w:rsid w:val="00543CAE"/>
    <w:rsid w:val="00573148"/>
    <w:rsid w:val="00574273"/>
    <w:rsid w:val="00580174"/>
    <w:rsid w:val="00585448"/>
    <w:rsid w:val="00586791"/>
    <w:rsid w:val="005870CD"/>
    <w:rsid w:val="005936CF"/>
    <w:rsid w:val="005A13E5"/>
    <w:rsid w:val="005C0F65"/>
    <w:rsid w:val="005D18EF"/>
    <w:rsid w:val="005D44BD"/>
    <w:rsid w:val="00606B57"/>
    <w:rsid w:val="006113C9"/>
    <w:rsid w:val="0061146B"/>
    <w:rsid w:val="006332E0"/>
    <w:rsid w:val="006431FA"/>
    <w:rsid w:val="00667A97"/>
    <w:rsid w:val="006718DD"/>
    <w:rsid w:val="006A1D8D"/>
    <w:rsid w:val="006A3BF2"/>
    <w:rsid w:val="006A7FC4"/>
    <w:rsid w:val="006E20FB"/>
    <w:rsid w:val="00721913"/>
    <w:rsid w:val="00727E00"/>
    <w:rsid w:val="007B0BC0"/>
    <w:rsid w:val="0081694C"/>
    <w:rsid w:val="00816FC1"/>
    <w:rsid w:val="00820C7F"/>
    <w:rsid w:val="00850E07"/>
    <w:rsid w:val="00854480"/>
    <w:rsid w:val="00857CAA"/>
    <w:rsid w:val="0088500B"/>
    <w:rsid w:val="008B06BA"/>
    <w:rsid w:val="008C2F14"/>
    <w:rsid w:val="008C75B9"/>
    <w:rsid w:val="008F026B"/>
    <w:rsid w:val="008F137C"/>
    <w:rsid w:val="009025D3"/>
    <w:rsid w:val="00912DDB"/>
    <w:rsid w:val="009172A0"/>
    <w:rsid w:val="009308E9"/>
    <w:rsid w:val="00973F06"/>
    <w:rsid w:val="009810A4"/>
    <w:rsid w:val="009C37FC"/>
    <w:rsid w:val="009D0B27"/>
    <w:rsid w:val="009E1DC6"/>
    <w:rsid w:val="009F4D93"/>
    <w:rsid w:val="009F4FE6"/>
    <w:rsid w:val="00A041BF"/>
    <w:rsid w:val="00A41C95"/>
    <w:rsid w:val="00A50489"/>
    <w:rsid w:val="00A85944"/>
    <w:rsid w:val="00A91AEB"/>
    <w:rsid w:val="00AC1F4E"/>
    <w:rsid w:val="00AC25A5"/>
    <w:rsid w:val="00AC4100"/>
    <w:rsid w:val="00AD2307"/>
    <w:rsid w:val="00B304C2"/>
    <w:rsid w:val="00B372DA"/>
    <w:rsid w:val="00B37C53"/>
    <w:rsid w:val="00B61C0F"/>
    <w:rsid w:val="00B63C97"/>
    <w:rsid w:val="00B71A0C"/>
    <w:rsid w:val="00B745F6"/>
    <w:rsid w:val="00BB2721"/>
    <w:rsid w:val="00BD5FE9"/>
    <w:rsid w:val="00BF05CB"/>
    <w:rsid w:val="00C27DE3"/>
    <w:rsid w:val="00C50BC6"/>
    <w:rsid w:val="00C65AC7"/>
    <w:rsid w:val="00C7452D"/>
    <w:rsid w:val="00CC3BA7"/>
    <w:rsid w:val="00CD69BB"/>
    <w:rsid w:val="00CF2075"/>
    <w:rsid w:val="00CF4260"/>
    <w:rsid w:val="00D008D2"/>
    <w:rsid w:val="00D36517"/>
    <w:rsid w:val="00D5435F"/>
    <w:rsid w:val="00D57FF3"/>
    <w:rsid w:val="00D914C9"/>
    <w:rsid w:val="00D921CC"/>
    <w:rsid w:val="00D97B10"/>
    <w:rsid w:val="00DA4087"/>
    <w:rsid w:val="00DF3F40"/>
    <w:rsid w:val="00E2181D"/>
    <w:rsid w:val="00E310A5"/>
    <w:rsid w:val="00E36261"/>
    <w:rsid w:val="00E375F1"/>
    <w:rsid w:val="00EC08E6"/>
    <w:rsid w:val="00EC1023"/>
    <w:rsid w:val="00EE2BB8"/>
    <w:rsid w:val="00EE6F90"/>
    <w:rsid w:val="00EF7661"/>
    <w:rsid w:val="00F1795C"/>
    <w:rsid w:val="00F25BBE"/>
    <w:rsid w:val="00F30561"/>
    <w:rsid w:val="00F510D7"/>
    <w:rsid w:val="00F72A7A"/>
    <w:rsid w:val="00F7459F"/>
    <w:rsid w:val="00F7620D"/>
    <w:rsid w:val="00F77438"/>
    <w:rsid w:val="00FA0C59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5A79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3</cp:revision>
  <cp:lastPrinted>2012-04-10T08:01:00Z</cp:lastPrinted>
  <dcterms:created xsi:type="dcterms:W3CDTF">2012-04-10T08:01:00Z</dcterms:created>
  <dcterms:modified xsi:type="dcterms:W3CDTF">2012-04-10T08:03:00Z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